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2362"/>
        <w:gridCol w:w="2027"/>
      </w:tblGrid>
      <w:tr w:rsidR="00797C8E" w:rsidTr="00797C8E">
        <w:tc>
          <w:tcPr>
            <w:tcW w:w="3020" w:type="dxa"/>
          </w:tcPr>
          <w:p w:rsidR="00797C8E" w:rsidRPr="00797C8E" w:rsidRDefault="00797C8E">
            <w:pPr>
              <w:rPr>
                <w:b/>
                <w:sz w:val="28"/>
                <w:szCs w:val="28"/>
              </w:rPr>
            </w:pPr>
            <w:r w:rsidRPr="00797C8E">
              <w:rPr>
                <w:b/>
                <w:sz w:val="28"/>
                <w:szCs w:val="28"/>
              </w:rPr>
              <w:t>Navn</w:t>
            </w:r>
          </w:p>
        </w:tc>
        <w:tc>
          <w:tcPr>
            <w:tcW w:w="2362" w:type="dxa"/>
          </w:tcPr>
          <w:p w:rsidR="00797C8E" w:rsidRPr="00797C8E" w:rsidRDefault="00797C8E">
            <w:pPr>
              <w:rPr>
                <w:b/>
                <w:sz w:val="28"/>
                <w:szCs w:val="28"/>
              </w:rPr>
            </w:pPr>
            <w:r w:rsidRPr="00797C8E">
              <w:rPr>
                <w:b/>
                <w:sz w:val="28"/>
                <w:szCs w:val="28"/>
              </w:rPr>
              <w:t>Stilling</w:t>
            </w:r>
          </w:p>
        </w:tc>
        <w:tc>
          <w:tcPr>
            <w:tcW w:w="2027" w:type="dxa"/>
          </w:tcPr>
          <w:p w:rsidR="00797C8E" w:rsidRPr="00797C8E" w:rsidRDefault="00797C8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</w:t>
            </w:r>
            <w:r w:rsidRPr="00797C8E">
              <w:rPr>
                <w:b/>
                <w:sz w:val="28"/>
                <w:szCs w:val="28"/>
              </w:rPr>
              <w:t>tillingstørrelse</w:t>
            </w:r>
            <w:proofErr w:type="spellEnd"/>
          </w:p>
        </w:tc>
      </w:tr>
      <w:tr w:rsidR="00797C8E" w:rsidTr="00797C8E">
        <w:tc>
          <w:tcPr>
            <w:tcW w:w="3020" w:type="dxa"/>
          </w:tcPr>
          <w:p w:rsidR="00797C8E" w:rsidRDefault="00797C8E"/>
        </w:tc>
        <w:tc>
          <w:tcPr>
            <w:tcW w:w="2362" w:type="dxa"/>
          </w:tcPr>
          <w:p w:rsidR="00797C8E" w:rsidRDefault="00797C8E"/>
        </w:tc>
        <w:tc>
          <w:tcPr>
            <w:tcW w:w="2027" w:type="dxa"/>
          </w:tcPr>
          <w:p w:rsidR="00797C8E" w:rsidRDefault="00797C8E"/>
        </w:tc>
      </w:tr>
      <w:tr w:rsidR="00797C8E" w:rsidTr="00797C8E">
        <w:tc>
          <w:tcPr>
            <w:tcW w:w="3020" w:type="dxa"/>
          </w:tcPr>
          <w:p w:rsidR="00797C8E" w:rsidRPr="00797C8E" w:rsidRDefault="00797C8E">
            <w:pPr>
              <w:rPr>
                <w:sz w:val="28"/>
                <w:szCs w:val="28"/>
              </w:rPr>
            </w:pPr>
            <w:r w:rsidRPr="00797C8E">
              <w:rPr>
                <w:sz w:val="28"/>
                <w:szCs w:val="28"/>
              </w:rPr>
              <w:t>Tonje Kaugerud</w:t>
            </w:r>
          </w:p>
        </w:tc>
        <w:tc>
          <w:tcPr>
            <w:tcW w:w="2362" w:type="dxa"/>
          </w:tcPr>
          <w:p w:rsidR="00797C8E" w:rsidRPr="00797C8E" w:rsidRDefault="00797C8E">
            <w:pPr>
              <w:rPr>
                <w:sz w:val="28"/>
                <w:szCs w:val="28"/>
              </w:rPr>
            </w:pPr>
            <w:r w:rsidRPr="00797C8E">
              <w:rPr>
                <w:sz w:val="28"/>
                <w:szCs w:val="28"/>
              </w:rPr>
              <w:t>Daglig leder</w:t>
            </w:r>
          </w:p>
        </w:tc>
        <w:tc>
          <w:tcPr>
            <w:tcW w:w="2027" w:type="dxa"/>
          </w:tcPr>
          <w:p w:rsidR="00797C8E" w:rsidRPr="00797C8E" w:rsidRDefault="00797C8E">
            <w:pPr>
              <w:rPr>
                <w:sz w:val="28"/>
                <w:szCs w:val="28"/>
              </w:rPr>
            </w:pPr>
            <w:r w:rsidRPr="00797C8E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%</w:t>
            </w:r>
          </w:p>
        </w:tc>
      </w:tr>
      <w:tr w:rsidR="00797C8E" w:rsidTr="00797C8E">
        <w:tc>
          <w:tcPr>
            <w:tcW w:w="3020" w:type="dxa"/>
          </w:tcPr>
          <w:p w:rsidR="00797C8E" w:rsidRPr="00797C8E" w:rsidRDefault="00797C8E">
            <w:pPr>
              <w:rPr>
                <w:sz w:val="28"/>
                <w:szCs w:val="28"/>
              </w:rPr>
            </w:pPr>
            <w:r w:rsidRPr="00797C8E">
              <w:rPr>
                <w:sz w:val="28"/>
                <w:szCs w:val="28"/>
              </w:rPr>
              <w:t xml:space="preserve">Janne B </w:t>
            </w:r>
            <w:proofErr w:type="spellStart"/>
            <w:r w:rsidRPr="00797C8E">
              <w:rPr>
                <w:sz w:val="28"/>
                <w:szCs w:val="28"/>
              </w:rPr>
              <w:t>Svarverud</w:t>
            </w:r>
            <w:proofErr w:type="spellEnd"/>
          </w:p>
        </w:tc>
        <w:tc>
          <w:tcPr>
            <w:tcW w:w="2362" w:type="dxa"/>
          </w:tcPr>
          <w:p w:rsidR="00797C8E" w:rsidRPr="00797C8E" w:rsidRDefault="00797C8E">
            <w:pPr>
              <w:rPr>
                <w:sz w:val="28"/>
                <w:szCs w:val="28"/>
              </w:rPr>
            </w:pPr>
            <w:r w:rsidRPr="00797C8E">
              <w:rPr>
                <w:sz w:val="28"/>
                <w:szCs w:val="28"/>
              </w:rPr>
              <w:t>Pedagogisk leder</w:t>
            </w:r>
          </w:p>
        </w:tc>
        <w:tc>
          <w:tcPr>
            <w:tcW w:w="2027" w:type="dxa"/>
          </w:tcPr>
          <w:p w:rsidR="00797C8E" w:rsidRPr="00797C8E" w:rsidRDefault="00797C8E">
            <w:pPr>
              <w:rPr>
                <w:sz w:val="28"/>
                <w:szCs w:val="28"/>
              </w:rPr>
            </w:pPr>
            <w:r w:rsidRPr="00797C8E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%</w:t>
            </w:r>
          </w:p>
        </w:tc>
      </w:tr>
      <w:tr w:rsidR="00797C8E" w:rsidTr="00797C8E">
        <w:tc>
          <w:tcPr>
            <w:tcW w:w="3020" w:type="dxa"/>
          </w:tcPr>
          <w:p w:rsidR="00797C8E" w:rsidRPr="00797C8E" w:rsidRDefault="00797C8E">
            <w:pPr>
              <w:rPr>
                <w:sz w:val="28"/>
                <w:szCs w:val="28"/>
              </w:rPr>
            </w:pPr>
            <w:r w:rsidRPr="00797C8E">
              <w:rPr>
                <w:sz w:val="28"/>
                <w:szCs w:val="28"/>
              </w:rPr>
              <w:t>Hanne B Kjemperud</w:t>
            </w:r>
          </w:p>
        </w:tc>
        <w:tc>
          <w:tcPr>
            <w:tcW w:w="2362" w:type="dxa"/>
          </w:tcPr>
          <w:p w:rsidR="00797C8E" w:rsidRPr="00797C8E" w:rsidRDefault="00797C8E">
            <w:pPr>
              <w:rPr>
                <w:sz w:val="28"/>
                <w:szCs w:val="28"/>
              </w:rPr>
            </w:pPr>
            <w:r w:rsidRPr="00797C8E">
              <w:rPr>
                <w:sz w:val="28"/>
                <w:szCs w:val="28"/>
              </w:rPr>
              <w:t>Pedagogisk leder</w:t>
            </w:r>
          </w:p>
        </w:tc>
        <w:tc>
          <w:tcPr>
            <w:tcW w:w="2027" w:type="dxa"/>
          </w:tcPr>
          <w:p w:rsidR="00797C8E" w:rsidRPr="00797C8E" w:rsidRDefault="00797C8E">
            <w:pPr>
              <w:rPr>
                <w:sz w:val="28"/>
                <w:szCs w:val="28"/>
              </w:rPr>
            </w:pPr>
            <w:r w:rsidRPr="00797C8E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%</w:t>
            </w:r>
          </w:p>
        </w:tc>
      </w:tr>
      <w:tr w:rsidR="00797C8E" w:rsidTr="00797C8E">
        <w:tc>
          <w:tcPr>
            <w:tcW w:w="3020" w:type="dxa"/>
          </w:tcPr>
          <w:p w:rsidR="00797C8E" w:rsidRPr="00797C8E" w:rsidRDefault="00797C8E">
            <w:pPr>
              <w:rPr>
                <w:sz w:val="28"/>
                <w:szCs w:val="28"/>
              </w:rPr>
            </w:pPr>
            <w:r w:rsidRPr="00797C8E">
              <w:rPr>
                <w:sz w:val="28"/>
                <w:szCs w:val="28"/>
              </w:rPr>
              <w:t>Ingeborg S Søland</w:t>
            </w:r>
          </w:p>
        </w:tc>
        <w:tc>
          <w:tcPr>
            <w:tcW w:w="2362" w:type="dxa"/>
          </w:tcPr>
          <w:p w:rsidR="00797C8E" w:rsidRPr="00797C8E" w:rsidRDefault="00797C8E">
            <w:pPr>
              <w:rPr>
                <w:sz w:val="28"/>
                <w:szCs w:val="28"/>
              </w:rPr>
            </w:pPr>
            <w:r w:rsidRPr="00797C8E">
              <w:rPr>
                <w:sz w:val="28"/>
                <w:szCs w:val="28"/>
              </w:rPr>
              <w:t>Assistent</w:t>
            </w:r>
          </w:p>
        </w:tc>
        <w:tc>
          <w:tcPr>
            <w:tcW w:w="2027" w:type="dxa"/>
          </w:tcPr>
          <w:p w:rsidR="00797C8E" w:rsidRPr="00797C8E" w:rsidRDefault="00797C8E">
            <w:pPr>
              <w:rPr>
                <w:sz w:val="28"/>
                <w:szCs w:val="28"/>
              </w:rPr>
            </w:pPr>
            <w:r w:rsidRPr="00797C8E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%</w:t>
            </w:r>
          </w:p>
        </w:tc>
      </w:tr>
      <w:tr w:rsidR="00797C8E" w:rsidTr="00797C8E">
        <w:tc>
          <w:tcPr>
            <w:tcW w:w="3020" w:type="dxa"/>
          </w:tcPr>
          <w:p w:rsidR="00797C8E" w:rsidRPr="00797C8E" w:rsidRDefault="00797C8E">
            <w:pPr>
              <w:rPr>
                <w:sz w:val="28"/>
                <w:szCs w:val="28"/>
              </w:rPr>
            </w:pPr>
            <w:r w:rsidRPr="00797C8E">
              <w:rPr>
                <w:sz w:val="28"/>
                <w:szCs w:val="28"/>
              </w:rPr>
              <w:t>Ida Mari Frøvoll</w:t>
            </w:r>
          </w:p>
        </w:tc>
        <w:tc>
          <w:tcPr>
            <w:tcW w:w="2362" w:type="dxa"/>
          </w:tcPr>
          <w:p w:rsidR="00797C8E" w:rsidRPr="00797C8E" w:rsidRDefault="00797C8E">
            <w:pPr>
              <w:rPr>
                <w:sz w:val="28"/>
                <w:szCs w:val="28"/>
              </w:rPr>
            </w:pPr>
            <w:r w:rsidRPr="00797C8E">
              <w:rPr>
                <w:sz w:val="28"/>
                <w:szCs w:val="28"/>
              </w:rPr>
              <w:t>Assistent</w:t>
            </w:r>
          </w:p>
        </w:tc>
        <w:tc>
          <w:tcPr>
            <w:tcW w:w="2027" w:type="dxa"/>
          </w:tcPr>
          <w:p w:rsidR="00797C8E" w:rsidRPr="00797C8E" w:rsidRDefault="00797C8E">
            <w:pPr>
              <w:rPr>
                <w:sz w:val="28"/>
                <w:szCs w:val="28"/>
              </w:rPr>
            </w:pPr>
            <w:r w:rsidRPr="00797C8E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%</w:t>
            </w:r>
          </w:p>
        </w:tc>
      </w:tr>
      <w:tr w:rsidR="00797C8E" w:rsidTr="00797C8E">
        <w:tc>
          <w:tcPr>
            <w:tcW w:w="3020" w:type="dxa"/>
          </w:tcPr>
          <w:p w:rsidR="00797C8E" w:rsidRPr="00797C8E" w:rsidRDefault="00797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Ruta Padoma</w:t>
            </w:r>
            <w:bookmarkStart w:id="0" w:name="_GoBack"/>
            <w:bookmarkEnd w:id="0"/>
          </w:p>
        </w:tc>
        <w:tc>
          <w:tcPr>
            <w:tcW w:w="2362" w:type="dxa"/>
          </w:tcPr>
          <w:p w:rsidR="00797C8E" w:rsidRPr="00797C8E" w:rsidRDefault="00797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Rengjøring</w:t>
            </w:r>
          </w:p>
        </w:tc>
        <w:tc>
          <w:tcPr>
            <w:tcW w:w="2027" w:type="dxa"/>
          </w:tcPr>
          <w:p w:rsidR="00797C8E" w:rsidRPr="00797C8E" w:rsidRDefault="00797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27%</w:t>
            </w:r>
          </w:p>
        </w:tc>
      </w:tr>
      <w:tr w:rsidR="00797C8E" w:rsidTr="00797C8E">
        <w:tc>
          <w:tcPr>
            <w:tcW w:w="3020" w:type="dxa"/>
          </w:tcPr>
          <w:p w:rsidR="00797C8E" w:rsidRPr="00797C8E" w:rsidRDefault="00797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 Løvlid</w:t>
            </w:r>
          </w:p>
        </w:tc>
        <w:tc>
          <w:tcPr>
            <w:tcW w:w="2362" w:type="dxa"/>
          </w:tcPr>
          <w:p w:rsidR="00797C8E" w:rsidRPr="00797C8E" w:rsidRDefault="00797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Vaktmester</w:t>
            </w:r>
          </w:p>
        </w:tc>
        <w:tc>
          <w:tcPr>
            <w:tcW w:w="2027" w:type="dxa"/>
          </w:tcPr>
          <w:p w:rsidR="00797C8E" w:rsidRPr="00797C8E" w:rsidRDefault="00797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</w:tr>
    </w:tbl>
    <w:p w:rsidR="00C636CC" w:rsidRDefault="00C636CC"/>
    <w:sectPr w:rsidR="00C63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8E"/>
    <w:rsid w:val="00797C8E"/>
    <w:rsid w:val="00C6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9B220-F9E1-4DB1-8697-7F41876E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97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2019-08-27T06:31:00Z</dcterms:created>
  <dcterms:modified xsi:type="dcterms:W3CDTF">2019-08-27T06:41:00Z</dcterms:modified>
</cp:coreProperties>
</file>