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5E4" w14:textId="666434D8" w:rsidR="009413C6" w:rsidRPr="009902B5" w:rsidRDefault="00633946" w:rsidP="00633946">
      <w:pPr>
        <w:rPr>
          <w:rFonts w:ascii="Comic Sans MS" w:hAnsi="Comic Sans MS"/>
          <w:b/>
          <w:sz w:val="72"/>
          <w:szCs w:val="72"/>
        </w:rPr>
      </w:pPr>
      <w:r>
        <w:rPr>
          <w:noProof/>
        </w:rPr>
        <w:drawing>
          <wp:inline distT="0" distB="0" distL="0" distR="0" wp14:anchorId="0745012E" wp14:editId="68E8B517">
            <wp:extent cx="1670475" cy="1298099"/>
            <wp:effectExtent l="0" t="0" r="6350" b="0"/>
            <wp:docPr id="2" name="Bilde 2" descr="17. mai-flagg | Robin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. mai-flagg | Robin L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11" cy="13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  </w:t>
      </w:r>
      <w:r w:rsidR="00095AEB">
        <w:rPr>
          <w:rFonts w:ascii="Comic Sans MS" w:hAnsi="Comic Sans MS"/>
          <w:b/>
          <w:sz w:val="72"/>
          <w:szCs w:val="72"/>
        </w:rPr>
        <w:t>Mai</w:t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  </w:t>
      </w:r>
      <w:r>
        <w:rPr>
          <w:noProof/>
        </w:rPr>
        <w:drawing>
          <wp:inline distT="0" distB="0" distL="0" distR="0" wp14:anchorId="2D4C29A5" wp14:editId="3FBA3A67">
            <wp:extent cx="1676876" cy="1303073"/>
            <wp:effectExtent l="0" t="0" r="0" b="0"/>
            <wp:docPr id="3" name="Bilde 3" descr="17. mai-flagg | Robin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. mai-flagg | Robin L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70" cy="13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9"/>
        <w:gridCol w:w="1811"/>
        <w:gridCol w:w="1798"/>
        <w:gridCol w:w="1826"/>
        <w:gridCol w:w="1828"/>
      </w:tblGrid>
      <w:tr w:rsidR="00317416" w:rsidRPr="009413C6" w14:paraId="7BAC8D56" w14:textId="77777777" w:rsidTr="00B5134A">
        <w:tc>
          <w:tcPr>
            <w:tcW w:w="1799" w:type="dxa"/>
          </w:tcPr>
          <w:p w14:paraId="44023C1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11" w:type="dxa"/>
          </w:tcPr>
          <w:p w14:paraId="24C75C20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798" w:type="dxa"/>
          </w:tcPr>
          <w:p w14:paraId="0F260C7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26" w:type="dxa"/>
          </w:tcPr>
          <w:p w14:paraId="41B83C91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28" w:type="dxa"/>
          </w:tcPr>
          <w:p w14:paraId="53F867A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317416" w14:paraId="038E6989" w14:textId="77777777" w:rsidTr="00B5134A">
        <w:tc>
          <w:tcPr>
            <w:tcW w:w="1799" w:type="dxa"/>
          </w:tcPr>
          <w:p w14:paraId="25B71421" w14:textId="43D00717" w:rsidR="009413C6" w:rsidRDefault="001014D1">
            <w:r>
              <w:t>2.</w:t>
            </w:r>
          </w:p>
          <w:p w14:paraId="7B8C0170" w14:textId="0D41ECD4" w:rsidR="009413C6" w:rsidRDefault="000B3121">
            <w:r>
              <w:t>Samling</w:t>
            </w:r>
          </w:p>
          <w:p w14:paraId="45202285" w14:textId="77777777" w:rsidR="009413C6" w:rsidRDefault="009413C6"/>
          <w:p w14:paraId="7CD91377" w14:textId="77777777" w:rsidR="00000E7A" w:rsidRDefault="00000E7A"/>
          <w:p w14:paraId="2ECCC38D" w14:textId="77777777" w:rsidR="00000E7A" w:rsidRDefault="00000E7A"/>
          <w:p w14:paraId="0076D3DD" w14:textId="77777777" w:rsidR="00000E7A" w:rsidRDefault="00000E7A"/>
          <w:p w14:paraId="69AA7E61" w14:textId="77777777" w:rsidR="00000E7A" w:rsidRDefault="00000E7A"/>
        </w:tc>
        <w:tc>
          <w:tcPr>
            <w:tcW w:w="1811" w:type="dxa"/>
          </w:tcPr>
          <w:p w14:paraId="633B572B" w14:textId="77777777" w:rsidR="009413C6" w:rsidRDefault="001014D1">
            <w:r>
              <w:t>3.</w:t>
            </w:r>
          </w:p>
          <w:p w14:paraId="4CBF38D0" w14:textId="01DBD30C" w:rsidR="000B3121" w:rsidRDefault="000B3121">
            <w:r>
              <w:t>Samling</w:t>
            </w:r>
          </w:p>
        </w:tc>
        <w:tc>
          <w:tcPr>
            <w:tcW w:w="1798" w:type="dxa"/>
          </w:tcPr>
          <w:p w14:paraId="426B71C8" w14:textId="77777777" w:rsidR="00C659A2" w:rsidRDefault="001014D1">
            <w:r>
              <w:t>4.</w:t>
            </w:r>
          </w:p>
          <w:p w14:paraId="5EF3663E" w14:textId="6A45AA70" w:rsidR="000B3121" w:rsidRDefault="000B3121">
            <w:r>
              <w:t>Samling</w:t>
            </w:r>
          </w:p>
        </w:tc>
        <w:tc>
          <w:tcPr>
            <w:tcW w:w="1826" w:type="dxa"/>
          </w:tcPr>
          <w:p w14:paraId="134A3C82" w14:textId="77777777" w:rsidR="00C659A2" w:rsidRDefault="001014D1">
            <w:r>
              <w:t>5.</w:t>
            </w:r>
          </w:p>
          <w:p w14:paraId="5EBB4AD3" w14:textId="35273697" w:rsidR="000B3121" w:rsidRDefault="000B3121">
            <w:r>
              <w:t xml:space="preserve">Samling </w:t>
            </w:r>
          </w:p>
          <w:p w14:paraId="70508ABF" w14:textId="77777777" w:rsidR="00B9233B" w:rsidRDefault="00B9233B"/>
          <w:p w14:paraId="3AA63AD4" w14:textId="6CFD2FF4" w:rsidR="00B9233B" w:rsidRDefault="00B9233B">
            <w:r>
              <w:t>Varmmat</w:t>
            </w:r>
          </w:p>
        </w:tc>
        <w:tc>
          <w:tcPr>
            <w:tcW w:w="1828" w:type="dxa"/>
          </w:tcPr>
          <w:p w14:paraId="162BBCD9" w14:textId="23478ED1" w:rsidR="00C659A2" w:rsidRDefault="001014D1">
            <w:r>
              <w:t>6.</w:t>
            </w:r>
          </w:p>
          <w:p w14:paraId="26F87E8A" w14:textId="3083B08C" w:rsidR="008C6646" w:rsidRDefault="000B3121">
            <w:r>
              <w:t>Samling</w:t>
            </w:r>
          </w:p>
          <w:p w14:paraId="261B4655" w14:textId="0027B522" w:rsidR="008C6646" w:rsidRDefault="008C6646"/>
          <w:p w14:paraId="0E5C91B3" w14:textId="44D09CDA" w:rsidR="00B9233B" w:rsidRDefault="00B9233B">
            <w:r>
              <w:t>Bibliotek</w:t>
            </w:r>
          </w:p>
          <w:p w14:paraId="121E3336" w14:textId="2B9F5431" w:rsidR="00B9233B" w:rsidRDefault="00B9233B"/>
          <w:p w14:paraId="1A6DB0C6" w14:textId="2A3FFA4E" w:rsidR="00B9233B" w:rsidRDefault="00B9233B">
            <w:r>
              <w:t>Skolegruppe</w:t>
            </w:r>
          </w:p>
          <w:p w14:paraId="7F65E851" w14:textId="77777777" w:rsidR="008C6646" w:rsidRPr="008C6646" w:rsidRDefault="008C6646" w:rsidP="008C6646">
            <w:pPr>
              <w:jc w:val="center"/>
              <w:rPr>
                <w:color w:val="FF0000"/>
              </w:rPr>
            </w:pPr>
          </w:p>
        </w:tc>
      </w:tr>
      <w:tr w:rsidR="00317416" w14:paraId="6A860B41" w14:textId="77777777" w:rsidTr="00B5134A">
        <w:tc>
          <w:tcPr>
            <w:tcW w:w="1799" w:type="dxa"/>
          </w:tcPr>
          <w:p w14:paraId="097354DC" w14:textId="7F7FE62F" w:rsidR="009413C6" w:rsidRDefault="001014D1">
            <w:r>
              <w:t>9.</w:t>
            </w:r>
          </w:p>
          <w:p w14:paraId="288B3638" w14:textId="3C6613D3" w:rsidR="009413C6" w:rsidRDefault="000B3121">
            <w:r>
              <w:t xml:space="preserve">Samling </w:t>
            </w:r>
          </w:p>
          <w:p w14:paraId="7FABC1F4" w14:textId="77777777" w:rsidR="00000E7A" w:rsidRDefault="00000E7A"/>
          <w:p w14:paraId="7B3CB602" w14:textId="380904B4" w:rsidR="00000E7A" w:rsidRDefault="00252D8A">
            <w:r>
              <w:t>«Ha med dag»</w:t>
            </w:r>
          </w:p>
          <w:p w14:paraId="631F5B0B" w14:textId="77777777" w:rsidR="00000E7A" w:rsidRDefault="00000E7A"/>
          <w:p w14:paraId="44F499A0" w14:textId="77777777" w:rsidR="00000E7A" w:rsidRDefault="00000E7A"/>
          <w:p w14:paraId="76B666CA" w14:textId="77777777" w:rsidR="009413C6" w:rsidRDefault="009413C6"/>
          <w:p w14:paraId="4E924127" w14:textId="77777777" w:rsidR="009413C6" w:rsidRDefault="009413C6"/>
        </w:tc>
        <w:tc>
          <w:tcPr>
            <w:tcW w:w="1811" w:type="dxa"/>
          </w:tcPr>
          <w:p w14:paraId="6B01E6A3" w14:textId="77777777" w:rsidR="00C659A2" w:rsidRDefault="001014D1">
            <w:r>
              <w:t>10.</w:t>
            </w:r>
          </w:p>
          <w:p w14:paraId="5BDA530D" w14:textId="7CC02C7D" w:rsidR="000B3121" w:rsidRDefault="000B3121">
            <w:r>
              <w:t>Samling</w:t>
            </w:r>
          </w:p>
        </w:tc>
        <w:tc>
          <w:tcPr>
            <w:tcW w:w="1798" w:type="dxa"/>
          </w:tcPr>
          <w:p w14:paraId="4F9B7883" w14:textId="77777777" w:rsidR="00C659A2" w:rsidRDefault="001014D1">
            <w:r>
              <w:t>11.</w:t>
            </w:r>
          </w:p>
          <w:p w14:paraId="61B10A6A" w14:textId="26EC34CF" w:rsidR="000B3121" w:rsidRDefault="000B3121">
            <w:r>
              <w:t>Samling</w:t>
            </w:r>
          </w:p>
        </w:tc>
        <w:tc>
          <w:tcPr>
            <w:tcW w:w="1826" w:type="dxa"/>
          </w:tcPr>
          <w:p w14:paraId="380E698B" w14:textId="77777777" w:rsidR="00C659A2" w:rsidRDefault="001014D1">
            <w:r>
              <w:t>12.</w:t>
            </w:r>
          </w:p>
          <w:p w14:paraId="192CAF15" w14:textId="77777777" w:rsidR="000B3121" w:rsidRDefault="000B3121">
            <w:r>
              <w:t xml:space="preserve">Samling </w:t>
            </w:r>
          </w:p>
          <w:p w14:paraId="1DFA8658" w14:textId="77777777" w:rsidR="00C17F52" w:rsidRDefault="00C17F52"/>
          <w:p w14:paraId="5FE9658A" w14:textId="0E71B2F1" w:rsidR="00C17F52" w:rsidRDefault="00C17F52">
            <w:proofErr w:type="spellStart"/>
            <w:r>
              <w:t>Skolegr</w:t>
            </w:r>
            <w:proofErr w:type="spellEnd"/>
            <w:r>
              <w:t xml:space="preserve"> til Eggedal </w:t>
            </w:r>
            <w:proofErr w:type="spellStart"/>
            <w:r>
              <w:t>bhg</w:t>
            </w:r>
            <w:proofErr w:type="spellEnd"/>
          </w:p>
        </w:tc>
        <w:tc>
          <w:tcPr>
            <w:tcW w:w="1828" w:type="dxa"/>
          </w:tcPr>
          <w:p w14:paraId="6A2774B0" w14:textId="77777777" w:rsidR="00C659A2" w:rsidRDefault="001014D1" w:rsidP="00CD3CC4">
            <w:r>
              <w:t>13.</w:t>
            </w:r>
          </w:p>
          <w:p w14:paraId="015EA907" w14:textId="77777777" w:rsidR="000B3121" w:rsidRDefault="000B3121" w:rsidP="00CD3CC4">
            <w:r>
              <w:t>Samling</w:t>
            </w:r>
          </w:p>
          <w:p w14:paraId="08CBE9AA" w14:textId="77777777" w:rsidR="00B9233B" w:rsidRDefault="00B9233B" w:rsidP="00CD3CC4"/>
          <w:p w14:paraId="6BEE93A0" w14:textId="77777777" w:rsidR="00B9233B" w:rsidRDefault="00B9233B" w:rsidP="00CD3CC4">
            <w:r>
              <w:t>Bibliotek</w:t>
            </w:r>
          </w:p>
          <w:p w14:paraId="01A7EED6" w14:textId="77777777" w:rsidR="00B9233B" w:rsidRDefault="00B9233B" w:rsidP="00CD3CC4"/>
          <w:p w14:paraId="17E94197" w14:textId="2BFB929C" w:rsidR="00B9233B" w:rsidRDefault="00B9233B" w:rsidP="00CD3CC4">
            <w:r>
              <w:t>Skolegruppe</w:t>
            </w:r>
          </w:p>
        </w:tc>
      </w:tr>
      <w:tr w:rsidR="00317416" w14:paraId="679A4A19" w14:textId="77777777" w:rsidTr="00B5134A">
        <w:tc>
          <w:tcPr>
            <w:tcW w:w="1799" w:type="dxa"/>
          </w:tcPr>
          <w:p w14:paraId="336AAECE" w14:textId="0CF360E9" w:rsidR="00CD3CC4" w:rsidRDefault="001014D1">
            <w:r>
              <w:t>16.</w:t>
            </w:r>
          </w:p>
          <w:p w14:paraId="1EC0E7C9" w14:textId="0E8E9100" w:rsidR="00CD3CC4" w:rsidRDefault="00FD2DE5" w:rsidP="00FD2DE5">
            <w:r>
              <w:t>Samling STK</w:t>
            </w:r>
          </w:p>
          <w:p w14:paraId="0E5D7708" w14:textId="77777777" w:rsidR="00766BA8" w:rsidRDefault="00766BA8" w:rsidP="00FD2DE5"/>
          <w:p w14:paraId="398E5FE3" w14:textId="77777777" w:rsidR="00766BA8" w:rsidRDefault="00766BA8" w:rsidP="00766BA8">
            <w:r>
              <w:t>Vi øver på å gå i 17.mai – tog</w:t>
            </w:r>
          </w:p>
          <w:p w14:paraId="6988C06A" w14:textId="26015551" w:rsidR="00000E7A" w:rsidRDefault="00766BA8" w:rsidP="00766BA8">
            <w:r>
              <w:t>Ta med flagg</w:t>
            </w:r>
          </w:p>
          <w:p w14:paraId="3E4A9DC4" w14:textId="77777777" w:rsidR="00000E7A" w:rsidRDefault="00000E7A" w:rsidP="00000E7A">
            <w:pPr>
              <w:jc w:val="center"/>
            </w:pPr>
          </w:p>
          <w:p w14:paraId="2715EBC6" w14:textId="77777777" w:rsidR="00CD3CC4" w:rsidRDefault="00CD3CC4"/>
        </w:tc>
        <w:tc>
          <w:tcPr>
            <w:tcW w:w="1811" w:type="dxa"/>
          </w:tcPr>
          <w:p w14:paraId="646DA087" w14:textId="77777777" w:rsidR="00C659A2" w:rsidRDefault="001014D1">
            <w:r>
              <w:t>17.</w:t>
            </w:r>
          </w:p>
          <w:p w14:paraId="0CCFE090" w14:textId="77777777" w:rsidR="001014D1" w:rsidRDefault="001014D1"/>
          <w:p w14:paraId="741C9631" w14:textId="77777777" w:rsidR="001014D1" w:rsidRDefault="001014D1" w:rsidP="001014D1">
            <w:pPr>
              <w:jc w:val="center"/>
              <w:rPr>
                <w:color w:val="FF0000"/>
              </w:rPr>
            </w:pPr>
            <w:r w:rsidRPr="001014D1">
              <w:rPr>
                <w:color w:val="FF0000"/>
              </w:rPr>
              <w:t>17. MAI</w:t>
            </w:r>
          </w:p>
          <w:p w14:paraId="0F02D8EF" w14:textId="50CB14E6" w:rsidR="001014D1" w:rsidRDefault="00317416" w:rsidP="001014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D9998" wp14:editId="0B57114A">
                  <wp:extent cx="778510" cy="604967"/>
                  <wp:effectExtent l="0" t="0" r="2540" b="5080"/>
                  <wp:docPr id="1" name="Bilde 1" descr="17. mai-flagg | Robin L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. mai-flagg | Robin L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63" cy="62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21D8115B" w14:textId="77777777" w:rsidR="00C659A2" w:rsidRDefault="001014D1">
            <w:r>
              <w:t>18.</w:t>
            </w:r>
          </w:p>
          <w:p w14:paraId="7B48FFAB" w14:textId="61ECE436" w:rsidR="00FD2DE5" w:rsidRDefault="00FD2DE5">
            <w:r>
              <w:t>Samling</w:t>
            </w:r>
          </w:p>
        </w:tc>
        <w:tc>
          <w:tcPr>
            <w:tcW w:w="1826" w:type="dxa"/>
          </w:tcPr>
          <w:p w14:paraId="740BE60E" w14:textId="77777777" w:rsidR="00C659A2" w:rsidRDefault="001014D1">
            <w:r>
              <w:t>19.</w:t>
            </w:r>
          </w:p>
          <w:p w14:paraId="3A8541D3" w14:textId="2EF8809F" w:rsidR="00FD2DE5" w:rsidRDefault="00FD2DE5">
            <w:r>
              <w:t>Samling STK</w:t>
            </w:r>
          </w:p>
        </w:tc>
        <w:tc>
          <w:tcPr>
            <w:tcW w:w="1828" w:type="dxa"/>
          </w:tcPr>
          <w:p w14:paraId="3DB361CB" w14:textId="77777777" w:rsidR="00C659A2" w:rsidRDefault="001014D1">
            <w:r>
              <w:t>20.</w:t>
            </w:r>
          </w:p>
          <w:p w14:paraId="076EFBB3" w14:textId="77777777" w:rsidR="00FD2DE5" w:rsidRDefault="00FD2DE5">
            <w:r>
              <w:t>Samling</w:t>
            </w:r>
          </w:p>
          <w:p w14:paraId="60986A1F" w14:textId="77777777" w:rsidR="00B9233B" w:rsidRDefault="00B9233B"/>
          <w:p w14:paraId="164B2F99" w14:textId="77777777" w:rsidR="00B9233B" w:rsidRDefault="00B9233B">
            <w:r>
              <w:t>Bibliotek</w:t>
            </w:r>
          </w:p>
          <w:p w14:paraId="5667A0B0" w14:textId="77777777" w:rsidR="00B9233B" w:rsidRDefault="00B9233B"/>
          <w:p w14:paraId="253B1B7D" w14:textId="782ECA81" w:rsidR="00B9233B" w:rsidRDefault="00B9233B">
            <w:r>
              <w:t>Skolegruppe</w:t>
            </w:r>
          </w:p>
        </w:tc>
      </w:tr>
      <w:tr w:rsidR="00317416" w14:paraId="6A9BC5B3" w14:textId="77777777" w:rsidTr="00B5134A">
        <w:tc>
          <w:tcPr>
            <w:tcW w:w="1799" w:type="dxa"/>
          </w:tcPr>
          <w:p w14:paraId="25198A0F" w14:textId="0705522F" w:rsidR="00000E7A" w:rsidRDefault="001014D1">
            <w:r>
              <w:t>23.</w:t>
            </w:r>
          </w:p>
          <w:p w14:paraId="5FD22748" w14:textId="3F9B59AD" w:rsidR="00000E7A" w:rsidRDefault="00FD2DE5">
            <w:r>
              <w:t>Samling STK</w:t>
            </w:r>
          </w:p>
          <w:p w14:paraId="1C39DA16" w14:textId="77777777" w:rsidR="00000E7A" w:rsidRDefault="00000E7A"/>
          <w:p w14:paraId="72704B2A" w14:textId="77777777" w:rsidR="00000E7A" w:rsidRDefault="00000E7A"/>
          <w:p w14:paraId="59008DE8" w14:textId="77777777" w:rsidR="00CD3CC4" w:rsidRDefault="00CD3CC4"/>
          <w:p w14:paraId="0A2E485E" w14:textId="5D0C595A" w:rsidR="00B5134A" w:rsidRDefault="00B5134A"/>
        </w:tc>
        <w:tc>
          <w:tcPr>
            <w:tcW w:w="1811" w:type="dxa"/>
          </w:tcPr>
          <w:p w14:paraId="4390F220" w14:textId="77777777" w:rsidR="00C659A2" w:rsidRDefault="001014D1">
            <w:r>
              <w:t>24.</w:t>
            </w:r>
          </w:p>
          <w:p w14:paraId="2C9AF320" w14:textId="00260B41" w:rsidR="00FD2DE5" w:rsidRDefault="00FD2DE5">
            <w:r>
              <w:t>Samling</w:t>
            </w:r>
          </w:p>
        </w:tc>
        <w:tc>
          <w:tcPr>
            <w:tcW w:w="1798" w:type="dxa"/>
          </w:tcPr>
          <w:p w14:paraId="2FDE3553" w14:textId="77777777" w:rsidR="00C659A2" w:rsidRDefault="001014D1">
            <w:r>
              <w:t>25.</w:t>
            </w:r>
          </w:p>
          <w:p w14:paraId="4F6DD636" w14:textId="4BDE7D4E" w:rsidR="00FD2DE5" w:rsidRDefault="00FD2DE5">
            <w:r>
              <w:t>Samling</w:t>
            </w:r>
          </w:p>
        </w:tc>
        <w:tc>
          <w:tcPr>
            <w:tcW w:w="1826" w:type="dxa"/>
          </w:tcPr>
          <w:p w14:paraId="1B7881A0" w14:textId="77777777" w:rsidR="00C659A2" w:rsidRDefault="001014D1">
            <w:r>
              <w:t>26.</w:t>
            </w:r>
          </w:p>
          <w:p w14:paraId="334C4D1B" w14:textId="77777777" w:rsidR="000B3121" w:rsidRDefault="000B3121"/>
          <w:p w14:paraId="43BFA950" w14:textId="20EAE228" w:rsidR="000B3121" w:rsidRPr="000B3121" w:rsidRDefault="000B3121" w:rsidP="000B3121">
            <w:pPr>
              <w:jc w:val="center"/>
              <w:rPr>
                <w:color w:val="FF0000"/>
              </w:rPr>
            </w:pPr>
            <w:r w:rsidRPr="000B3121">
              <w:rPr>
                <w:color w:val="FF0000"/>
              </w:rPr>
              <w:t xml:space="preserve">Kristi </w:t>
            </w:r>
            <w:r>
              <w:rPr>
                <w:color w:val="FF0000"/>
              </w:rPr>
              <w:t>h</w:t>
            </w:r>
            <w:r w:rsidRPr="000B3121">
              <w:rPr>
                <w:color w:val="FF0000"/>
              </w:rPr>
              <w:t>immelfartsdag</w:t>
            </w:r>
          </w:p>
        </w:tc>
        <w:tc>
          <w:tcPr>
            <w:tcW w:w="1828" w:type="dxa"/>
          </w:tcPr>
          <w:p w14:paraId="184F65F8" w14:textId="77777777" w:rsidR="00C659A2" w:rsidRDefault="001014D1">
            <w:r>
              <w:t>27.</w:t>
            </w:r>
          </w:p>
          <w:p w14:paraId="720C47AC" w14:textId="77777777" w:rsidR="000B3121" w:rsidRDefault="000B3121"/>
          <w:p w14:paraId="22D65A39" w14:textId="77777777" w:rsidR="000B3121" w:rsidRDefault="000B3121" w:rsidP="000B31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Planleggingsdag</w:t>
            </w:r>
          </w:p>
          <w:p w14:paraId="5BA3D6E3" w14:textId="77777777" w:rsidR="000B3121" w:rsidRDefault="000B3121" w:rsidP="000B3121">
            <w:pPr>
              <w:jc w:val="center"/>
              <w:rPr>
                <w:color w:val="FF0000"/>
              </w:rPr>
            </w:pPr>
          </w:p>
          <w:p w14:paraId="2ACF37C8" w14:textId="3A265DB0" w:rsidR="000B3121" w:rsidRPr="000B3121" w:rsidRDefault="000B3121" w:rsidP="000B31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Barnehagen stengt</w:t>
            </w:r>
          </w:p>
        </w:tc>
      </w:tr>
      <w:tr w:rsidR="00317416" w14:paraId="753977B1" w14:textId="77777777" w:rsidTr="00B5134A">
        <w:tc>
          <w:tcPr>
            <w:tcW w:w="1799" w:type="dxa"/>
          </w:tcPr>
          <w:p w14:paraId="74FC6041" w14:textId="6AF6B086" w:rsidR="00CD3CC4" w:rsidRDefault="001014D1">
            <w:r>
              <w:t>30.</w:t>
            </w:r>
          </w:p>
          <w:p w14:paraId="1105A3F7" w14:textId="2043C84C" w:rsidR="009902B5" w:rsidRDefault="00FD2DE5">
            <w:r>
              <w:t>Samling STK</w:t>
            </w:r>
          </w:p>
          <w:p w14:paraId="206FE212" w14:textId="77777777" w:rsidR="008C6646" w:rsidRDefault="008C6646"/>
          <w:p w14:paraId="7F408DDF" w14:textId="77777777" w:rsidR="00CD3CC4" w:rsidRDefault="00CD3CC4"/>
          <w:p w14:paraId="6A8FB333" w14:textId="77777777" w:rsidR="00000E7A" w:rsidRDefault="00000E7A"/>
          <w:p w14:paraId="25DA89DD" w14:textId="77777777" w:rsidR="00000E7A" w:rsidRDefault="00000E7A"/>
          <w:p w14:paraId="4BE7B10F" w14:textId="77777777" w:rsidR="00CD3CC4" w:rsidRDefault="00CD3CC4"/>
        </w:tc>
        <w:tc>
          <w:tcPr>
            <w:tcW w:w="1811" w:type="dxa"/>
          </w:tcPr>
          <w:p w14:paraId="21FD13EB" w14:textId="77777777" w:rsidR="00C659A2" w:rsidRDefault="001014D1">
            <w:r>
              <w:t>31.</w:t>
            </w:r>
          </w:p>
          <w:p w14:paraId="64C6C156" w14:textId="77777777" w:rsidR="00FD2DE5" w:rsidRDefault="00FD2DE5">
            <w:r>
              <w:t>Samling</w:t>
            </w:r>
          </w:p>
          <w:p w14:paraId="26014FC1" w14:textId="77777777" w:rsidR="00B9233B" w:rsidRDefault="00B9233B"/>
          <w:p w14:paraId="12807B1F" w14:textId="2C51AC3E" w:rsidR="00B9233B" w:rsidRDefault="00712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98B4F" wp14:editId="76EF126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242570</wp:posOffset>
                      </wp:positionV>
                      <wp:extent cx="3206750" cy="355600"/>
                      <wp:effectExtent l="57150" t="38100" r="69850" b="101600"/>
                      <wp:wrapNone/>
                      <wp:docPr id="4" name="Rektangel: avrundede hjørn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355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F0C6E" w14:textId="13959986" w:rsidR="00712453" w:rsidRDefault="00712453" w:rsidP="00712453">
                                  <w:pPr>
                                    <w:jc w:val="center"/>
                                  </w:pPr>
                                  <w:r>
                                    <w:t>Brannvernuke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98B4F" id="Rektangel: avrundede hjørner 4" o:spid="_x0000_s1026" style="position:absolute;margin-left:4.05pt;margin-top:19.1pt;width:252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084F0C6E" w14:textId="13959986" w:rsidR="00712453" w:rsidRDefault="00712453" w:rsidP="00712453">
                            <w:pPr>
                              <w:jc w:val="center"/>
                            </w:pPr>
                            <w:r>
                              <w:t>Brannvernuke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233B">
              <w:t>Varmmat</w:t>
            </w:r>
          </w:p>
        </w:tc>
        <w:tc>
          <w:tcPr>
            <w:tcW w:w="1798" w:type="dxa"/>
          </w:tcPr>
          <w:p w14:paraId="6600129A" w14:textId="77777777" w:rsidR="00C659A2" w:rsidRDefault="00C659A2"/>
        </w:tc>
        <w:tc>
          <w:tcPr>
            <w:tcW w:w="1826" w:type="dxa"/>
          </w:tcPr>
          <w:p w14:paraId="2BD67C95" w14:textId="77777777" w:rsidR="00C659A2" w:rsidRDefault="00C659A2"/>
        </w:tc>
        <w:tc>
          <w:tcPr>
            <w:tcW w:w="1828" w:type="dxa"/>
          </w:tcPr>
          <w:p w14:paraId="5E76236A" w14:textId="77777777" w:rsidR="009413C6" w:rsidRDefault="009413C6"/>
        </w:tc>
      </w:tr>
    </w:tbl>
    <w:p w14:paraId="000F301A" w14:textId="70A6CAF6" w:rsidR="00C659A2" w:rsidRDefault="00C659A2">
      <w:pPr>
        <w:rPr>
          <w:color w:val="FF0000"/>
        </w:rPr>
      </w:pPr>
    </w:p>
    <w:p w14:paraId="49C52A24" w14:textId="2BEE7AC6" w:rsidR="00B5134A" w:rsidRDefault="00B5134A">
      <w:pPr>
        <w:rPr>
          <w:color w:val="FF0000"/>
        </w:rPr>
      </w:pPr>
    </w:p>
    <w:p w14:paraId="76E8D3A5" w14:textId="77777777" w:rsidR="00B5134A" w:rsidRDefault="00B5134A"/>
    <w:p w14:paraId="4BE9ECE0" w14:textId="61CAD352" w:rsidR="0078798A" w:rsidRPr="00B9233B" w:rsidRDefault="0078798A">
      <w:pPr>
        <w:rPr>
          <w:u w:val="single"/>
        </w:rPr>
      </w:pPr>
      <w:r w:rsidRPr="00B9233B">
        <w:rPr>
          <w:u w:val="single"/>
        </w:rPr>
        <w:lastRenderedPageBreak/>
        <w:t>Evaluering april:</w:t>
      </w:r>
    </w:p>
    <w:p w14:paraId="3D19DBCA" w14:textId="3127A5F1" w:rsidR="0078798A" w:rsidRDefault="00063205">
      <w:r>
        <w:t xml:space="preserve">Denne måneden har vi avslutta tema om fugler. </w:t>
      </w:r>
      <w:r w:rsidR="00C67D12">
        <w:t>Vi har sunget sanger om fugler, sett på bilder og hørt på fuglekvitter og sett på videoer. Vi har også malt og pynta egne fugler</w:t>
      </w:r>
      <w:r w:rsidR="00C67D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15DF2C" w14:textId="768679C8" w:rsidR="00C67D12" w:rsidRDefault="00C67D12">
      <w:r>
        <w:t xml:space="preserve">Til påske laget vi påskepynt som barna fikk med seg hjem. Vi leste påskefortellingen fra barnebibelen, og så videoen </w:t>
      </w:r>
      <w:r w:rsidR="00A53E9E">
        <w:t>«superblink» om påskefortellingen. Vi hengte også ut gulrøtter i klatretreet til påskeharen, og jammen hadde den vært der</w:t>
      </w:r>
      <w:r w:rsidR="00A53E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3E9E">
        <w:t>Siste dagen før påske koste vi oss med påskelunsj. Vi hadde påskerebus ute og vi fikk besøk av påskeharen</w:t>
      </w:r>
      <w:r w:rsidR="00A53E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3E9E">
        <w:t xml:space="preserve">Vi koste oss med det som var i påskeegget og film. </w:t>
      </w:r>
    </w:p>
    <w:p w14:paraId="50B8C22D" w14:textId="4552DBC0" w:rsidR="00C67D12" w:rsidRDefault="00582011">
      <w:r>
        <w:t xml:space="preserve">«Ha med dag» var veldig stas denne gangen også. Barna er flinke til å dele og syns det er spennende med nye leiker. </w:t>
      </w:r>
    </w:p>
    <w:p w14:paraId="16C51FD5" w14:textId="52BE441C" w:rsidR="00582011" w:rsidRDefault="00582011">
      <w:r>
        <w:t>Skolegruppa har igjen vært på besøk til fadderklassen, det er spennende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6A2AA5" w14:textId="29072F21" w:rsidR="0078798A" w:rsidRDefault="00C0492F">
      <w:r>
        <w:t>Vi har også hatt tema førstehjelp denne månede</w:t>
      </w:r>
      <w:r w:rsidR="006C773B">
        <w:t xml:space="preserve">n, hvor vi fikk hilse på Henry. Han er </w:t>
      </w:r>
      <w:r w:rsidR="00B5134A">
        <w:t xml:space="preserve">en </w:t>
      </w:r>
      <w:r w:rsidR="006C773B">
        <w:t>dukke som Røde Kors bruker i sitt arbeid med førstehjelp i barnehagen.</w:t>
      </w:r>
      <w:r w:rsidR="00520417">
        <w:t xml:space="preserve"> Vi har vært gjennom ulike temaplansjer, </w:t>
      </w:r>
      <w:r w:rsidR="00B5134A">
        <w:t xml:space="preserve">som tar for seg ulike ting som kan oppstå, </w:t>
      </w:r>
      <w:r w:rsidR="00520417">
        <w:t>blant annet at Henry har vært uheldig og klemt seg, blødd neseblod, fått skrubbsår og kul i hodet. Vi har snakket om hva man skal gjøre dersom slike uhell skjer. Vi ha</w:t>
      </w:r>
      <w:r w:rsidR="00B5134A">
        <w:t xml:space="preserve">r hatt </w:t>
      </w:r>
      <w:r w:rsidR="00520417">
        <w:t xml:space="preserve">bamsesykehus i barnehagen. Barna hadde med seg en bamse hver, og bamsene hadde da vært uheldig og skada seg. Barna bestemte selv hva som </w:t>
      </w:r>
      <w:r w:rsidR="00B5134A">
        <w:t xml:space="preserve">hadde skjedd med </w:t>
      </w:r>
      <w:r w:rsidR="00520417">
        <w:t>sin bamse og satt på venteværelset og ventet på å komme inn til bamseleg</w:t>
      </w:r>
      <w:r w:rsidR="00C17F52">
        <w:t xml:space="preserve">e </w:t>
      </w:r>
      <w:proofErr w:type="spellStart"/>
      <w:r w:rsidR="00C17F52">
        <w:t>Dr.Fizen</w:t>
      </w:r>
      <w:proofErr w:type="spellEnd"/>
      <w:r w:rsidR="00C17F52">
        <w:t xml:space="preserve"> </w:t>
      </w:r>
      <w:proofErr w:type="spellStart"/>
      <w:r w:rsidR="00C17F52">
        <w:t>Prompz</w:t>
      </w:r>
      <w:proofErr w:type="spellEnd"/>
      <w:r w:rsidR="00520417">
        <w:t>, som undersøkte bamsene og gjorde de friske igjen. En</w:t>
      </w:r>
      <w:r w:rsidR="00C17F52">
        <w:t xml:space="preserve"> veldig</w:t>
      </w:r>
      <w:r w:rsidR="00520417">
        <w:t xml:space="preserve"> fin dag</w:t>
      </w:r>
      <w:r w:rsidR="005204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F8557" w14:textId="7ED9D8E3" w:rsidR="0078798A" w:rsidRDefault="00B9233B">
      <w:pPr>
        <w:rPr>
          <w:u w:val="single"/>
        </w:rPr>
      </w:pPr>
      <w:r w:rsidRPr="00B9233B">
        <w:rPr>
          <w:u w:val="single"/>
        </w:rPr>
        <w:t>Mai:</w:t>
      </w:r>
    </w:p>
    <w:p w14:paraId="0662788D" w14:textId="347E61E2" w:rsidR="005115DE" w:rsidRDefault="005115DE">
      <w:r>
        <w:t>Første delen av mai vil vi fokusere på 17.mai. Vi synger sanger og snakker om hvorfor vi feirer 17 mai. Vi kommer også til å ha formingsaktiviteter med tema rødt, hvitt og blått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Vi vil også øve på å gå i tog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D12253" w14:textId="62D3D043" w:rsidR="005115DE" w:rsidRDefault="005115DE">
      <w:r>
        <w:t>Det blir frivillig «Ha med dag» i mai også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Barna kan ha med seg 3 ting. Lekene merkes med navn og er med på eget ansvar. </w:t>
      </w:r>
    </w:p>
    <w:p w14:paraId="684E7F3E" w14:textId="11B8862A" w:rsidR="00B5134A" w:rsidRDefault="00E938A1" w:rsidP="00B5134A">
      <w:r>
        <w:rPr>
          <w:noProof/>
        </w:rPr>
        <w:drawing>
          <wp:anchor distT="0" distB="0" distL="114300" distR="114300" simplePos="0" relativeHeight="251660288" behindDoc="1" locked="0" layoutInCell="1" allowOverlap="1" wp14:anchorId="1D9B04EE" wp14:editId="1C088349">
            <wp:simplePos x="0" y="0"/>
            <wp:positionH relativeFrom="column">
              <wp:posOffset>2529205</wp:posOffset>
            </wp:positionH>
            <wp:positionV relativeFrom="paragraph">
              <wp:posOffset>845185</wp:posOffset>
            </wp:positionV>
            <wp:extent cx="349250" cy="524510"/>
            <wp:effectExtent l="0" t="0" r="0" b="8890"/>
            <wp:wrapNone/>
            <wp:docPr id="5" name="Bilde 5" descr="Et bilde som inneholder du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duk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0E">
        <w:t xml:space="preserve">Det blir brannvernuke i barnehagen i uke 22. Vi jobber med opplegget til brannbamsen </w:t>
      </w:r>
      <w:proofErr w:type="spellStart"/>
      <w:r w:rsidR="00FB690E">
        <w:t>Bjørnis</w:t>
      </w:r>
      <w:proofErr w:type="spellEnd"/>
      <w:r w:rsidR="00FB690E">
        <w:t xml:space="preserve">, viser plansjer og snakker rundt ulike temaer som har med brannvern å gjøre. Det blir også en brannøvelse i løpet av uka.      </w:t>
      </w:r>
      <w:r>
        <w:t xml:space="preserve">                                                                                                                                                       Denne uka er det også mulighet for at det er en ungdom hos oss, siden det er arbeidsuke for 9 kl.</w:t>
      </w:r>
      <w:r w:rsidR="00FB690E">
        <w:t xml:space="preserve">                          </w:t>
      </w:r>
      <w:r w:rsidR="00B5134A">
        <w:tab/>
      </w:r>
      <w:r w:rsidR="00B5134A">
        <w:tab/>
      </w:r>
    </w:p>
    <w:p w14:paraId="2C284BAA" w14:textId="784635CD" w:rsidR="00E938A1" w:rsidRDefault="00E938A1" w:rsidP="00E938A1">
      <w:pPr>
        <w:jc w:val="center"/>
      </w:pPr>
    </w:p>
    <w:p w14:paraId="6FD578A9" w14:textId="085A77F4" w:rsidR="00FB690E" w:rsidRDefault="00FB690E" w:rsidP="00E938A1">
      <w:pPr>
        <w:jc w:val="center"/>
      </w:pPr>
      <w:r>
        <w:t xml:space="preserve">I slutten av mai vil vi også starte opp STK samlinger </w:t>
      </w:r>
      <w:r w:rsidR="00E3520D">
        <w:t>med «Bygda vår» som tema. Vi vil snakke med ungene om bygda vår. Hva har vi i bygda vår? Steder i bygda? Kunstnere? Vi skal lage et stort kart og vi vil reise på bedriftsbesøk</w:t>
      </w:r>
      <w:r w:rsidR="00E352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E2E8B2" w14:textId="2F5B2051" w:rsidR="005115DE" w:rsidRPr="000F7F9E" w:rsidRDefault="00B5134A">
      <w:pPr>
        <w:rPr>
          <w:color w:val="FF0000"/>
        </w:rPr>
      </w:pPr>
      <w:r w:rsidRPr="00FB690E">
        <w:rPr>
          <w:color w:val="FF0000"/>
        </w:rPr>
        <w:t xml:space="preserve">26. mai er det Kristi himmelfartsdag og 27. mai er det planleggingsdag i barnehagen. Barnehagen er stengt disse dagene. </w:t>
      </w:r>
    </w:p>
    <w:sectPr w:rsidR="005115DE" w:rsidRPr="000F7F9E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2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6"/>
    <w:rsid w:val="00000E7A"/>
    <w:rsid w:val="0001199E"/>
    <w:rsid w:val="00063205"/>
    <w:rsid w:val="00095AEB"/>
    <w:rsid w:val="000B3121"/>
    <w:rsid w:val="000F7F9E"/>
    <w:rsid w:val="001014D1"/>
    <w:rsid w:val="001A6E29"/>
    <w:rsid w:val="00252D8A"/>
    <w:rsid w:val="002A3F54"/>
    <w:rsid w:val="00311296"/>
    <w:rsid w:val="00317416"/>
    <w:rsid w:val="004C7A4E"/>
    <w:rsid w:val="005115DE"/>
    <w:rsid w:val="00520417"/>
    <w:rsid w:val="00582011"/>
    <w:rsid w:val="00633946"/>
    <w:rsid w:val="00675B4B"/>
    <w:rsid w:val="006C773B"/>
    <w:rsid w:val="006F1B9B"/>
    <w:rsid w:val="00712453"/>
    <w:rsid w:val="00766BA8"/>
    <w:rsid w:val="0078798A"/>
    <w:rsid w:val="007F201D"/>
    <w:rsid w:val="008C6646"/>
    <w:rsid w:val="009413C6"/>
    <w:rsid w:val="009902B5"/>
    <w:rsid w:val="009B0BAC"/>
    <w:rsid w:val="00A53E9E"/>
    <w:rsid w:val="00B5134A"/>
    <w:rsid w:val="00B9233B"/>
    <w:rsid w:val="00C0492F"/>
    <w:rsid w:val="00C17F52"/>
    <w:rsid w:val="00C659A2"/>
    <w:rsid w:val="00C67D12"/>
    <w:rsid w:val="00CD3CC4"/>
    <w:rsid w:val="00E3520D"/>
    <w:rsid w:val="00E938A1"/>
    <w:rsid w:val="00FB690E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2F9"/>
  <w15:docId w15:val="{542715B6-E7F6-428D-945F-EB746AB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post@engerbarnehage.no</cp:lastModifiedBy>
  <cp:revision>3</cp:revision>
  <cp:lastPrinted>2022-04-26T10:51:00Z</cp:lastPrinted>
  <dcterms:created xsi:type="dcterms:W3CDTF">2022-04-22T09:37:00Z</dcterms:created>
  <dcterms:modified xsi:type="dcterms:W3CDTF">2022-04-26T10:51:00Z</dcterms:modified>
</cp:coreProperties>
</file>